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274B" w:rsidRPr="00CE67DF">
        <w:trPr>
          <w:trHeight w:hRule="exact" w:val="1528"/>
        </w:trPr>
        <w:tc>
          <w:tcPr>
            <w:tcW w:w="143" w:type="dxa"/>
          </w:tcPr>
          <w:p w:rsidR="0080274B" w:rsidRDefault="0080274B"/>
        </w:tc>
        <w:tc>
          <w:tcPr>
            <w:tcW w:w="285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80274B" w:rsidRPr="00CE67DF">
        <w:trPr>
          <w:trHeight w:hRule="exact" w:val="138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274B" w:rsidRPr="00CE67D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0274B" w:rsidRPr="00CE67DF">
        <w:trPr>
          <w:trHeight w:hRule="exact" w:val="211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277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274B">
        <w:trPr>
          <w:trHeight w:hRule="exact" w:val="138"/>
        </w:trPr>
        <w:tc>
          <w:tcPr>
            <w:tcW w:w="143" w:type="dxa"/>
          </w:tcPr>
          <w:p w:rsidR="0080274B" w:rsidRDefault="0080274B"/>
        </w:tc>
        <w:tc>
          <w:tcPr>
            <w:tcW w:w="285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1277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  <w:tc>
          <w:tcPr>
            <w:tcW w:w="2836" w:type="dxa"/>
          </w:tcPr>
          <w:p w:rsidR="0080274B" w:rsidRDefault="0080274B"/>
        </w:tc>
      </w:tr>
      <w:tr w:rsidR="0080274B" w:rsidRPr="00CE67DF">
        <w:trPr>
          <w:trHeight w:hRule="exact" w:val="277"/>
        </w:trPr>
        <w:tc>
          <w:tcPr>
            <w:tcW w:w="143" w:type="dxa"/>
          </w:tcPr>
          <w:p w:rsidR="0080274B" w:rsidRDefault="0080274B"/>
        </w:tc>
        <w:tc>
          <w:tcPr>
            <w:tcW w:w="285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1277" w:type="dxa"/>
          </w:tcPr>
          <w:p w:rsidR="0080274B" w:rsidRDefault="008027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0274B" w:rsidRPr="00CE67DF">
        <w:trPr>
          <w:trHeight w:hRule="exact" w:val="138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277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274B">
        <w:trPr>
          <w:trHeight w:hRule="exact" w:val="138"/>
        </w:trPr>
        <w:tc>
          <w:tcPr>
            <w:tcW w:w="143" w:type="dxa"/>
          </w:tcPr>
          <w:p w:rsidR="0080274B" w:rsidRDefault="0080274B"/>
        </w:tc>
        <w:tc>
          <w:tcPr>
            <w:tcW w:w="285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1277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  <w:tc>
          <w:tcPr>
            <w:tcW w:w="2836" w:type="dxa"/>
          </w:tcPr>
          <w:p w:rsidR="0080274B" w:rsidRDefault="0080274B"/>
        </w:tc>
      </w:tr>
      <w:tr w:rsidR="0080274B">
        <w:trPr>
          <w:trHeight w:hRule="exact" w:val="277"/>
        </w:trPr>
        <w:tc>
          <w:tcPr>
            <w:tcW w:w="143" w:type="dxa"/>
          </w:tcPr>
          <w:p w:rsidR="0080274B" w:rsidRDefault="0080274B"/>
        </w:tc>
        <w:tc>
          <w:tcPr>
            <w:tcW w:w="285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1277" w:type="dxa"/>
          </w:tcPr>
          <w:p w:rsidR="0080274B" w:rsidRDefault="008027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274B">
        <w:trPr>
          <w:trHeight w:hRule="exact" w:val="277"/>
        </w:trPr>
        <w:tc>
          <w:tcPr>
            <w:tcW w:w="143" w:type="dxa"/>
          </w:tcPr>
          <w:p w:rsidR="0080274B" w:rsidRDefault="0080274B"/>
        </w:tc>
        <w:tc>
          <w:tcPr>
            <w:tcW w:w="285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1277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  <w:tc>
          <w:tcPr>
            <w:tcW w:w="2836" w:type="dxa"/>
          </w:tcPr>
          <w:p w:rsidR="0080274B" w:rsidRDefault="0080274B"/>
        </w:tc>
      </w:tr>
      <w:tr w:rsidR="0080274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274B" w:rsidRPr="00CE67DF">
        <w:trPr>
          <w:trHeight w:hRule="exact" w:val="1135"/>
        </w:trPr>
        <w:tc>
          <w:tcPr>
            <w:tcW w:w="143" w:type="dxa"/>
          </w:tcPr>
          <w:p w:rsidR="0080274B" w:rsidRDefault="0080274B"/>
        </w:tc>
        <w:tc>
          <w:tcPr>
            <w:tcW w:w="285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Контрактная система в сфере закупок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</w:t>
            </w:r>
          </w:p>
        </w:tc>
        <w:tc>
          <w:tcPr>
            <w:tcW w:w="283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274B" w:rsidRPr="00CE67DF">
        <w:trPr>
          <w:trHeight w:hRule="exact" w:val="1389"/>
        </w:trPr>
        <w:tc>
          <w:tcPr>
            <w:tcW w:w="143" w:type="dxa"/>
          </w:tcPr>
          <w:p w:rsidR="0080274B" w:rsidRDefault="0080274B"/>
        </w:tc>
        <w:tc>
          <w:tcPr>
            <w:tcW w:w="285" w:type="dxa"/>
          </w:tcPr>
          <w:p w:rsidR="0080274B" w:rsidRDefault="008027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274B" w:rsidRPr="00CE67DF">
        <w:trPr>
          <w:trHeight w:hRule="exact" w:val="138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0274B" w:rsidRPr="00CE67DF">
        <w:trPr>
          <w:trHeight w:hRule="exact" w:val="416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1277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  <w:tc>
          <w:tcPr>
            <w:tcW w:w="2836" w:type="dxa"/>
          </w:tcPr>
          <w:p w:rsidR="0080274B" w:rsidRDefault="0080274B"/>
        </w:tc>
      </w:tr>
      <w:tr w:rsidR="0080274B">
        <w:trPr>
          <w:trHeight w:hRule="exact" w:val="155"/>
        </w:trPr>
        <w:tc>
          <w:tcPr>
            <w:tcW w:w="143" w:type="dxa"/>
          </w:tcPr>
          <w:p w:rsidR="0080274B" w:rsidRDefault="0080274B"/>
        </w:tc>
        <w:tc>
          <w:tcPr>
            <w:tcW w:w="285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1419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1277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  <w:tc>
          <w:tcPr>
            <w:tcW w:w="2836" w:type="dxa"/>
          </w:tcPr>
          <w:p w:rsidR="0080274B" w:rsidRDefault="0080274B"/>
        </w:tc>
      </w:tr>
      <w:tr w:rsidR="008027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027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0274B" w:rsidRPr="00CE67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80274B" w:rsidRPr="00CE67DF">
        <w:trPr>
          <w:trHeight w:hRule="exact" w:val="124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80274B" w:rsidRPr="00CE67DF">
        <w:trPr>
          <w:trHeight w:hRule="exact" w:val="577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1788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277"/>
        </w:trPr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274B">
        <w:trPr>
          <w:trHeight w:hRule="exact" w:val="138"/>
        </w:trPr>
        <w:tc>
          <w:tcPr>
            <w:tcW w:w="143" w:type="dxa"/>
          </w:tcPr>
          <w:p w:rsidR="0080274B" w:rsidRDefault="008027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80274B"/>
        </w:tc>
      </w:tr>
      <w:tr w:rsidR="0080274B">
        <w:trPr>
          <w:trHeight w:hRule="exact" w:val="1666"/>
        </w:trPr>
        <w:tc>
          <w:tcPr>
            <w:tcW w:w="143" w:type="dxa"/>
          </w:tcPr>
          <w:p w:rsidR="0080274B" w:rsidRDefault="008027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0274B" w:rsidRPr="00CE67DF" w:rsidRDefault="0080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0274B" w:rsidRPr="00CE67DF" w:rsidRDefault="0080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274B" w:rsidRDefault="00CE67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27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274B" w:rsidRPr="00CE67DF" w:rsidRDefault="0080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80274B" w:rsidRPr="00CE67DF" w:rsidRDefault="0080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274B" w:rsidRPr="00CE67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67DF" w:rsidRDefault="00CE67DF" w:rsidP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80274B" w:rsidRPr="00CE67DF" w:rsidRDefault="00CE67DF">
      <w:pPr>
        <w:rPr>
          <w:sz w:val="0"/>
          <w:szCs w:val="0"/>
          <w:lang w:val="ru-RU"/>
        </w:rPr>
      </w:pPr>
      <w:r w:rsidRPr="00CE67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7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274B">
        <w:trPr>
          <w:trHeight w:hRule="exact" w:val="555"/>
        </w:trPr>
        <w:tc>
          <w:tcPr>
            <w:tcW w:w="9640" w:type="dxa"/>
          </w:tcPr>
          <w:p w:rsidR="0080274B" w:rsidRDefault="0080274B"/>
        </w:tc>
      </w:tr>
      <w:tr w:rsidR="008027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274B" w:rsidRDefault="00CE67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74B" w:rsidRPr="00CE67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274B" w:rsidRPr="00CE67D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«Контрактная система в сфере закупок» в течение 2021/2022 учебного года: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0274B" w:rsidRPr="00CE67DF">
        <w:trPr>
          <w:trHeight w:hRule="exact" w:val="138"/>
        </w:trPr>
        <w:tc>
          <w:tcPr>
            <w:tcW w:w="964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«Контрактная система в сфере</w:t>
            </w:r>
          </w:p>
        </w:tc>
      </w:tr>
    </w:tbl>
    <w:p w:rsidR="0080274B" w:rsidRPr="00CE67DF" w:rsidRDefault="00CE67DF">
      <w:pPr>
        <w:rPr>
          <w:sz w:val="0"/>
          <w:szCs w:val="0"/>
          <w:lang w:val="ru-RU"/>
        </w:rPr>
      </w:pPr>
      <w:r w:rsidRPr="00CE67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74B" w:rsidRPr="00CE67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закупок».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274B" w:rsidRPr="00CE67DF">
        <w:trPr>
          <w:trHeight w:hRule="exact" w:val="138"/>
        </w:trPr>
        <w:tc>
          <w:tcPr>
            <w:tcW w:w="964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«Контрактная система в сфере закупок»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процедуры закупок</w:t>
            </w:r>
          </w:p>
        </w:tc>
      </w:tr>
      <w:tr w:rsidR="00802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74B" w:rsidRPr="00CE67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80274B" w:rsidRPr="00CE67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регламенты работы электронных торговых площадок</w:t>
            </w:r>
          </w:p>
        </w:tc>
      </w:tr>
      <w:tr w:rsidR="0080274B" w:rsidRPr="00CE67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основные процедуры размещения заказов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порядок согласования и формирования требований к закупаемым товарам, работам, услугам</w:t>
            </w:r>
          </w:p>
        </w:tc>
      </w:tr>
      <w:tr w:rsidR="0080274B" w:rsidRPr="00CE67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особенности составления закупочной документации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основы контрактной системы, права и обязанности контрактного управляющего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80274B" w:rsidRPr="00CE67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работать в единой информационной системе</w:t>
            </w:r>
          </w:p>
        </w:tc>
      </w:tr>
      <w:tr w:rsidR="0080274B" w:rsidRPr="00CE67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осуществлять сбор, обобщение, систематизацию и оценку информации об осуществлении закупок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согласовывать и формировать требования к закупаемым товарам, работам, услугам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выбирать способ определения поставщика (подрядчика, исполнителя) обрабатывать и хранить данные</w:t>
            </w:r>
          </w:p>
        </w:tc>
      </w:tr>
      <w:tr w:rsidR="0080274B" w:rsidRPr="00CE67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составлять и оформлять отчетную документацию</w:t>
            </w:r>
          </w:p>
        </w:tc>
      </w:tr>
      <w:tr w:rsidR="0080274B" w:rsidRPr="00CE67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работать на электронных торговых площадках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 организации и контроля разработки проектов контрактов, типовых условий контрактов</w:t>
            </w:r>
          </w:p>
        </w:tc>
      </w:tr>
      <w:tr w:rsidR="0080274B" w:rsidRPr="00CE67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 составления и пуб-личного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80274B" w:rsidRPr="00CE67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составление отчетной документации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выбора способа определения поставщика (подрядчика, исполнителя)</w:t>
            </w:r>
          </w:p>
        </w:tc>
      </w:tr>
    </w:tbl>
    <w:p w:rsidR="0080274B" w:rsidRPr="00CE67DF" w:rsidRDefault="00CE67DF">
      <w:pPr>
        <w:rPr>
          <w:sz w:val="0"/>
          <w:szCs w:val="0"/>
          <w:lang w:val="ru-RU"/>
        </w:rPr>
      </w:pPr>
      <w:r w:rsidRPr="00CE67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0274B" w:rsidRPr="00CE67DF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ПК-4.27 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80274B" w:rsidRPr="00CE67D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 навыками  работы на электронных торговых площадках</w:t>
            </w:r>
          </w:p>
        </w:tc>
      </w:tr>
      <w:tr w:rsidR="0080274B" w:rsidRPr="00CE67DF">
        <w:trPr>
          <w:trHeight w:hRule="exact" w:val="416"/>
        </w:trPr>
        <w:tc>
          <w:tcPr>
            <w:tcW w:w="397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274B" w:rsidRPr="00CE67DF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К.М.04.02 «Контрактная система в сфере закупок»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"Закупочные процедуры"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80274B" w:rsidRPr="00CE67DF">
        <w:trPr>
          <w:trHeight w:hRule="exact" w:val="138"/>
        </w:trPr>
        <w:tc>
          <w:tcPr>
            <w:tcW w:w="397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27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Default="0080274B"/>
        </w:tc>
      </w:tr>
      <w:tr w:rsidR="0080274B" w:rsidRPr="00CE67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Pr="00CE67DF" w:rsidRDefault="00CE67DF">
            <w:pPr>
              <w:spacing w:after="0" w:line="240" w:lineRule="auto"/>
              <w:jc w:val="center"/>
              <w:rPr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lang w:val="ru-RU"/>
              </w:rPr>
              <w:t>Организация закупочной деятельности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торговой и закупочной деятельности</w:t>
            </w:r>
          </w:p>
          <w:p w:rsidR="0080274B" w:rsidRDefault="00CE67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Pr="00CE67DF" w:rsidRDefault="00CE67DF">
            <w:pPr>
              <w:spacing w:after="0" w:line="240" w:lineRule="auto"/>
              <w:jc w:val="center"/>
              <w:rPr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lang w:val="ru-RU"/>
              </w:rPr>
              <w:t>Мониторинг и аудит в сфере закупок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0274B">
        <w:trPr>
          <w:trHeight w:hRule="exact" w:val="138"/>
        </w:trPr>
        <w:tc>
          <w:tcPr>
            <w:tcW w:w="3970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3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</w:tr>
      <w:tr w:rsidR="0080274B" w:rsidRPr="00CE67D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27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274B">
        <w:trPr>
          <w:trHeight w:hRule="exact" w:val="138"/>
        </w:trPr>
        <w:tc>
          <w:tcPr>
            <w:tcW w:w="3970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3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</w:tr>
      <w:tr w:rsidR="008027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27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7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7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027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7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8027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74B">
        <w:trPr>
          <w:trHeight w:hRule="exact" w:val="416"/>
        </w:trPr>
        <w:tc>
          <w:tcPr>
            <w:tcW w:w="3970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3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</w:tr>
      <w:tr w:rsidR="008027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0274B">
        <w:trPr>
          <w:trHeight w:hRule="exact" w:val="277"/>
        </w:trPr>
        <w:tc>
          <w:tcPr>
            <w:tcW w:w="3970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3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</w:tr>
      <w:tr w:rsidR="008027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74B" w:rsidRPr="00CE67DF" w:rsidRDefault="0080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274B">
        <w:trPr>
          <w:trHeight w:hRule="exact" w:val="416"/>
        </w:trPr>
        <w:tc>
          <w:tcPr>
            <w:tcW w:w="3970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1702" w:type="dxa"/>
          </w:tcPr>
          <w:p w:rsidR="0080274B" w:rsidRDefault="0080274B"/>
        </w:tc>
        <w:tc>
          <w:tcPr>
            <w:tcW w:w="426" w:type="dxa"/>
          </w:tcPr>
          <w:p w:rsidR="0080274B" w:rsidRDefault="0080274B"/>
        </w:tc>
        <w:tc>
          <w:tcPr>
            <w:tcW w:w="710" w:type="dxa"/>
          </w:tcPr>
          <w:p w:rsidR="0080274B" w:rsidRDefault="0080274B"/>
        </w:tc>
        <w:tc>
          <w:tcPr>
            <w:tcW w:w="143" w:type="dxa"/>
          </w:tcPr>
          <w:p w:rsidR="0080274B" w:rsidRDefault="0080274B"/>
        </w:tc>
        <w:tc>
          <w:tcPr>
            <w:tcW w:w="993" w:type="dxa"/>
          </w:tcPr>
          <w:p w:rsidR="0080274B" w:rsidRDefault="0080274B"/>
        </w:tc>
      </w:tr>
      <w:tr w:rsidR="008027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27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74B" w:rsidRDefault="008027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74B" w:rsidRDefault="008027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74B" w:rsidRDefault="0080274B"/>
        </w:tc>
      </w:tr>
      <w:tr w:rsidR="008027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7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7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0274B" w:rsidRDefault="00CE67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27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0274B" w:rsidRPr="00CE67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27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27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27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27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0274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27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27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027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7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8027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7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8027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8027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80274B" w:rsidRPr="00CE67DF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274B" w:rsidRPr="00CE67DF" w:rsidRDefault="00CE6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80274B" w:rsidRPr="00CE67DF" w:rsidRDefault="00CE67DF">
      <w:pPr>
        <w:rPr>
          <w:sz w:val="0"/>
          <w:szCs w:val="0"/>
          <w:lang w:val="ru-RU"/>
        </w:rPr>
      </w:pPr>
      <w:r w:rsidRPr="00CE67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74B" w:rsidRPr="00CE67D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2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27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274B" w:rsidRPr="00CE67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</w:tr>
      <w:tr w:rsidR="0080274B" w:rsidRPr="00CE67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контрактной системы.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контрактной системы, их права 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обязанности.Информационное обеспечение контрактной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в сфере закупок.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электронного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документооборота.Действующая российская нормативная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нужд. Нормативные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нужд. Применение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80274B">
        <w:trPr>
          <w:trHeight w:hRule="exact" w:val="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80274B" w:rsidRDefault="00CE6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единственным поставщиком (подрядчиком,</w:t>
            </w:r>
          </w:p>
        </w:tc>
      </w:tr>
    </w:tbl>
    <w:p w:rsidR="0080274B" w:rsidRDefault="00CE67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7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исполнителем), назначение НМЦК, методы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80274B" w:rsidRDefault="00CE6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802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80274B" w:rsidRPr="00CE67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при проведении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и аукциона.Правила описания объекта закупки.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технического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Нормирование в сфере закупок . Порядок проведения конкурсов, включая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 участием,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двухэтапные конкурсы .Оценка заявок, окончательных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участников закупки 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этой оценки .Порядок осуществления закупок путем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аукциона,способом запроса котировок, способом запроса предложений . Осуществление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единственного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(подрядчика, исполнителя. Особенности отдельных видов закупок.</w:t>
            </w:r>
          </w:p>
        </w:tc>
      </w:tr>
      <w:tr w:rsidR="00802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80274B" w:rsidRPr="00CE67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контракта.  Порядок заключения, исполнения,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 Приемка продукции. Экспертиза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контракта и привлечение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</w:tr>
      <w:tr w:rsidR="008027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274B">
        <w:trPr>
          <w:trHeight w:hRule="exact" w:val="14"/>
        </w:trPr>
        <w:tc>
          <w:tcPr>
            <w:tcW w:w="9640" w:type="dxa"/>
          </w:tcPr>
          <w:p w:rsidR="0080274B" w:rsidRDefault="0080274B"/>
        </w:tc>
      </w:tr>
      <w:tr w:rsidR="00802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80274B" w:rsidRPr="00CE67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  <w:tr w:rsidR="0080274B" w:rsidRPr="00CE67DF">
        <w:trPr>
          <w:trHeight w:hRule="exact" w:val="14"/>
        </w:trPr>
        <w:tc>
          <w:tcPr>
            <w:tcW w:w="964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</w:tr>
      <w:tr w:rsidR="0080274B" w:rsidRPr="00CE67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 в РФ.</w:t>
            </w:r>
          </w:p>
        </w:tc>
      </w:tr>
      <w:tr w:rsidR="0080274B" w:rsidRPr="00CE67DF">
        <w:trPr>
          <w:trHeight w:hRule="exact" w:val="14"/>
        </w:trPr>
        <w:tc>
          <w:tcPr>
            <w:tcW w:w="964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8027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НМЦК, методы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80274B" w:rsidRDefault="00CE6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80274B">
        <w:trPr>
          <w:trHeight w:hRule="exact" w:val="14"/>
        </w:trPr>
        <w:tc>
          <w:tcPr>
            <w:tcW w:w="9640" w:type="dxa"/>
          </w:tcPr>
          <w:p w:rsidR="0080274B" w:rsidRDefault="0080274B"/>
        </w:tc>
      </w:tr>
      <w:tr w:rsidR="0080274B" w:rsidRPr="00CE6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</w:tr>
      <w:tr w:rsidR="0080274B" w:rsidRPr="00CE67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</w:tbl>
    <w:p w:rsidR="0080274B" w:rsidRPr="00CE67DF" w:rsidRDefault="00CE67DF">
      <w:pPr>
        <w:rPr>
          <w:sz w:val="0"/>
          <w:szCs w:val="0"/>
          <w:lang w:val="ru-RU"/>
        </w:rPr>
      </w:pPr>
      <w:r w:rsidRPr="00CE67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274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отдельных видов закупок</w:t>
            </w:r>
          </w:p>
        </w:tc>
      </w:tr>
      <w:tr w:rsidR="0080274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закупок, осуществляемых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бюджетным, автономным учреждениями,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государственными, муниципальными,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унитарными предприятиями и иными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 лицами. Отличительные особенности закупок в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закупок в соответствии с Федеральным законом от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18.07.2011 №223-ФЗ.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применения преференций,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отдельным категориям участников</w:t>
            </w:r>
          </w:p>
          <w:p w:rsidR="0080274B" w:rsidRDefault="00CE6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80274B">
        <w:trPr>
          <w:trHeight w:hRule="exact" w:val="14"/>
        </w:trPr>
        <w:tc>
          <w:tcPr>
            <w:tcW w:w="285" w:type="dxa"/>
          </w:tcPr>
          <w:p w:rsidR="0080274B" w:rsidRDefault="0080274B"/>
        </w:tc>
        <w:tc>
          <w:tcPr>
            <w:tcW w:w="9356" w:type="dxa"/>
          </w:tcPr>
          <w:p w:rsidR="0080274B" w:rsidRDefault="0080274B"/>
        </w:tc>
      </w:tr>
      <w:tr w:rsidR="0080274B" w:rsidRPr="00CE67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80274B" w:rsidRPr="00CE67DF" w:rsidRDefault="00CE6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</w:tr>
      <w:tr w:rsidR="008027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 по результатам закупки отдельных товаров, работ и</w:t>
            </w:r>
          </w:p>
          <w:p w:rsidR="0080274B" w:rsidRDefault="00CE6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80274B" w:rsidRPr="00CE67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80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274B" w:rsidRPr="00CE67D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«Контрактная система в сфере закупок» / Кузнецова Е.К.. – Омск: Изд-во Омской гуманитарной академии, 2021.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274B" w:rsidRPr="00CE67DF">
        <w:trPr>
          <w:trHeight w:hRule="exact" w:val="138"/>
        </w:trPr>
        <w:tc>
          <w:tcPr>
            <w:tcW w:w="285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27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67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27CA3">
                <w:rPr>
                  <w:rStyle w:val="a3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8027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E67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7CA3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80274B">
        <w:trPr>
          <w:trHeight w:hRule="exact" w:val="277"/>
        </w:trPr>
        <w:tc>
          <w:tcPr>
            <w:tcW w:w="285" w:type="dxa"/>
          </w:tcPr>
          <w:p w:rsidR="0080274B" w:rsidRDefault="008027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274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67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27CA3">
                <w:rPr>
                  <w:rStyle w:val="a3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80274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80274B"/>
        </w:tc>
      </w:tr>
      <w:tr w:rsidR="0080274B" w:rsidRPr="00CE67D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7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CE67DF">
              <w:rPr>
                <w:lang w:val="ru-RU"/>
              </w:rPr>
              <w:t xml:space="preserve">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7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7DF">
              <w:rPr>
                <w:lang w:val="ru-RU"/>
              </w:rPr>
              <w:t xml:space="preserve"> </w:t>
            </w:r>
            <w:hyperlink r:id="rId7" w:history="1">
              <w:r w:rsidR="00427CA3">
                <w:rPr>
                  <w:rStyle w:val="a3"/>
                  <w:lang w:val="ru-RU"/>
                </w:rPr>
                <w:t>http://www.iprbookshop.ru/98296.html</w:t>
              </w:r>
            </w:hyperlink>
            <w:r w:rsidRPr="00CE67DF">
              <w:rPr>
                <w:lang w:val="ru-RU"/>
              </w:rPr>
              <w:t xml:space="preserve"> </w:t>
            </w:r>
          </w:p>
        </w:tc>
      </w:tr>
      <w:tr w:rsidR="0080274B" w:rsidRPr="00CE67DF">
        <w:trPr>
          <w:trHeight w:hRule="exact" w:val="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80274B" w:rsidRPr="00CE67DF" w:rsidRDefault="00CE67DF">
      <w:pPr>
        <w:rPr>
          <w:sz w:val="0"/>
          <w:szCs w:val="0"/>
          <w:lang w:val="ru-RU"/>
        </w:rPr>
      </w:pPr>
      <w:r w:rsidRPr="00CE67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74B" w:rsidRPr="00CE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80274B" w:rsidRPr="00CE67D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B0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274B" w:rsidRPr="00CE67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274B" w:rsidRPr="00CE67DF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80274B" w:rsidRPr="00CE67DF" w:rsidRDefault="00CE67DF">
      <w:pPr>
        <w:rPr>
          <w:sz w:val="0"/>
          <w:szCs w:val="0"/>
          <w:lang w:val="ru-RU"/>
        </w:rPr>
      </w:pPr>
      <w:r w:rsidRPr="00CE67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74B" w:rsidRPr="00CE67DF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274B" w:rsidRPr="00CE67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274B" w:rsidRPr="00CE67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274B" w:rsidRPr="00CE67DF" w:rsidRDefault="0080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274B" w:rsidRDefault="00CE6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274B" w:rsidRDefault="00CE6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274B" w:rsidRPr="00CE67DF" w:rsidRDefault="0080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274B" w:rsidRPr="00CE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DB0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0274B" w:rsidRPr="00CE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B0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274B" w:rsidRPr="00CE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274B" w:rsidRPr="00CE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2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274B" w:rsidRPr="00CE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274B" w:rsidRPr="00CE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27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274B" w:rsidRPr="00CE67DF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80274B" w:rsidRPr="00CE67DF" w:rsidRDefault="00CE67DF">
      <w:pPr>
        <w:rPr>
          <w:sz w:val="0"/>
          <w:szCs w:val="0"/>
          <w:lang w:val="ru-RU"/>
        </w:rPr>
      </w:pPr>
      <w:r w:rsidRPr="00CE67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74B" w:rsidRPr="00CE6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42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27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Default="00CE6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274B" w:rsidRPr="00CE67D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274B" w:rsidRPr="00CE67DF">
        <w:trPr>
          <w:trHeight w:hRule="exact" w:val="277"/>
        </w:trPr>
        <w:tc>
          <w:tcPr>
            <w:tcW w:w="9640" w:type="dxa"/>
          </w:tcPr>
          <w:p w:rsidR="0080274B" w:rsidRPr="00CE67DF" w:rsidRDefault="0080274B">
            <w:pPr>
              <w:rPr>
                <w:lang w:val="ru-RU"/>
              </w:rPr>
            </w:pPr>
          </w:p>
        </w:tc>
      </w:tr>
      <w:tr w:rsidR="0080274B" w:rsidRPr="00CE6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274B" w:rsidRPr="00CE67DF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80274B" w:rsidRPr="00CE67DF" w:rsidRDefault="00CE67DF">
      <w:pPr>
        <w:rPr>
          <w:sz w:val="0"/>
          <w:szCs w:val="0"/>
          <w:lang w:val="ru-RU"/>
        </w:rPr>
      </w:pPr>
      <w:r w:rsidRPr="00CE67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74B" w:rsidRPr="00CE67D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B0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274B" w:rsidRPr="00CE67DF" w:rsidRDefault="00CE6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7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274B" w:rsidRPr="00CE67DF" w:rsidRDefault="0080274B">
      <w:pPr>
        <w:rPr>
          <w:lang w:val="ru-RU"/>
        </w:rPr>
      </w:pPr>
    </w:p>
    <w:sectPr w:rsidR="0080274B" w:rsidRPr="00CE67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0A2"/>
    <w:rsid w:val="001F0BC7"/>
    <w:rsid w:val="00427CA3"/>
    <w:rsid w:val="0080274B"/>
    <w:rsid w:val="00CE67DF"/>
    <w:rsid w:val="00D31453"/>
    <w:rsid w:val="00DB085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992730-D77D-4E55-8960-82EAE079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8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5941</Words>
  <Characters>33869</Characters>
  <Application>Microsoft Office Word</Application>
  <DocSecurity>0</DocSecurity>
  <Lines>282</Lines>
  <Paragraphs>79</Paragraphs>
  <ScaleCrop>false</ScaleCrop>
  <Company/>
  <LinksUpToDate>false</LinksUpToDate>
  <CharactersWithSpaces>39731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2021-2022_ФГОС3++2021_Бак-ОФО-Мен_(ЛиУЗ)(21)_plx_Контрактная система в сфере закупок</dc:title>
  <dc:creator>FastReport.NET</dc:creator>
  <cp:lastModifiedBy>Mark Bernstorf</cp:lastModifiedBy>
  <cp:revision>5</cp:revision>
  <dcterms:created xsi:type="dcterms:W3CDTF">2022-01-14T10:51:00Z</dcterms:created>
  <dcterms:modified xsi:type="dcterms:W3CDTF">2022-11-12T12:23:00Z</dcterms:modified>
</cp:coreProperties>
</file>